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4B76A">
      <w:pPr>
        <w:keepNext w:val="0"/>
        <w:keepLines w:val="0"/>
        <w:pageBreakBefore w:val="0"/>
        <w:widowControl/>
        <w:kinsoku/>
        <w:wordWrap/>
        <w:overflowPunct/>
        <w:topLinePunct w:val="0"/>
        <w:autoSpaceDE/>
        <w:autoSpaceDN/>
        <w:bidi w:val="0"/>
        <w:adjustRightInd/>
        <w:snapToGrid/>
        <w:spacing w:line="400" w:lineRule="exact"/>
        <w:ind w:left="11" w:right="125" w:hanging="11"/>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天宁区郑陆冠今化工地块土壤修复与风险管控工程</w:t>
      </w:r>
    </w:p>
    <w:p w14:paraId="33EFD1F3">
      <w:pPr>
        <w:keepNext w:val="0"/>
        <w:keepLines w:val="0"/>
        <w:pageBreakBefore w:val="0"/>
        <w:widowControl/>
        <w:kinsoku/>
        <w:wordWrap/>
        <w:overflowPunct/>
        <w:topLinePunct w:val="0"/>
        <w:autoSpaceDE/>
        <w:autoSpaceDN/>
        <w:bidi w:val="0"/>
        <w:adjustRightInd/>
        <w:snapToGrid/>
        <w:spacing w:line="400" w:lineRule="exact"/>
        <w:ind w:left="11" w:right="125" w:hanging="11"/>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后期环境监管方案项目</w:t>
      </w:r>
      <w:r>
        <w:rPr>
          <w:rFonts w:hint="eastAsia" w:ascii="宋体" w:hAnsi="宋体" w:eastAsia="宋体" w:cs="宋体"/>
          <w:b/>
          <w:bCs/>
          <w:sz w:val="28"/>
          <w:szCs w:val="28"/>
          <w:lang w:val="en-US" w:eastAsia="zh-CN"/>
        </w:rPr>
        <w:t>招标公告</w:t>
      </w:r>
    </w:p>
    <w:p w14:paraId="4503A47D">
      <w:pPr>
        <w:keepNext w:val="0"/>
        <w:keepLines w:val="0"/>
        <w:pageBreakBefore w:val="0"/>
        <w:widowControl/>
        <w:kinsoku/>
        <w:wordWrap/>
        <w:overflowPunct/>
        <w:topLinePunct w:val="0"/>
        <w:autoSpaceDE/>
        <w:autoSpaceDN/>
        <w:bidi w:val="0"/>
        <w:adjustRightInd/>
        <w:snapToGrid/>
        <w:spacing w:line="400" w:lineRule="exact"/>
        <w:ind w:left="11" w:right="125" w:hanging="11"/>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0"/>
          <w:szCs w:val="20"/>
          <w:lang w:val="en-US" w:eastAsia="zh-CN"/>
        </w:rPr>
        <w:t>项目编号：</w:t>
      </w:r>
      <w:bookmarkStart w:id="16" w:name="_GoBack"/>
      <w:r>
        <w:rPr>
          <w:rFonts w:hint="eastAsia" w:ascii="宋体" w:hAnsi="宋体" w:eastAsia="宋体" w:cs="宋体"/>
          <w:sz w:val="22"/>
          <w:szCs w:val="18"/>
          <w:highlight w:val="none"/>
        </w:rPr>
        <w:t>JSXY-GK-2026019</w:t>
      </w:r>
      <w:bookmarkEnd w:id="16"/>
    </w:p>
    <w:p w14:paraId="4E4C5297">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江苏鑫洋建设项目管理有限公司</w:t>
      </w:r>
      <w:r>
        <w:rPr>
          <w:rFonts w:hint="eastAsia" w:ascii="宋体" w:hAnsi="宋体" w:eastAsia="宋体" w:cs="宋体"/>
          <w:sz w:val="22"/>
          <w:szCs w:val="22"/>
        </w:rPr>
        <w:t>受江苏舜宁投资建设有限公司的委托，对该单位</w:t>
      </w:r>
      <w:r>
        <w:rPr>
          <w:rFonts w:hint="eastAsia" w:ascii="宋体" w:hAnsi="宋体" w:eastAsia="宋体" w:cs="宋体"/>
          <w:sz w:val="22"/>
          <w:szCs w:val="22"/>
          <w:lang w:eastAsia="zh-CN"/>
        </w:rPr>
        <w:t>天宁区郑陆冠今化工地块土壤修复与风险管控工程后期环境监管方案项目</w:t>
      </w:r>
      <w:r>
        <w:rPr>
          <w:rFonts w:hint="eastAsia" w:ascii="宋体" w:hAnsi="宋体" w:eastAsia="宋体" w:cs="宋体"/>
          <w:sz w:val="22"/>
          <w:szCs w:val="22"/>
        </w:rPr>
        <w:t xml:space="preserve">公开招标。现邀请符合条件的投标人参加本次公开招标，有关事项的具体内容通知如下：  </w:t>
      </w:r>
    </w:p>
    <w:p w14:paraId="3F05B078">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b/>
          <w:bCs/>
          <w:sz w:val="22"/>
          <w:szCs w:val="22"/>
        </w:rPr>
        <w:t>一、招标内容：</w:t>
      </w:r>
      <w:r>
        <w:rPr>
          <w:rFonts w:hint="eastAsia" w:ascii="宋体" w:hAnsi="宋体" w:eastAsia="宋体" w:cs="宋体"/>
          <w:sz w:val="22"/>
          <w:szCs w:val="22"/>
        </w:rPr>
        <w:t xml:space="preserve"> </w:t>
      </w:r>
    </w:p>
    <w:p w14:paraId="5BE98F4D">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1. 地下水污染影响模拟预测分析相关工作</w:t>
      </w:r>
      <w:r>
        <w:rPr>
          <w:rFonts w:hint="eastAsia" w:ascii="宋体" w:hAnsi="宋体" w:eastAsia="宋体" w:cs="宋体"/>
          <w:sz w:val="22"/>
          <w:szCs w:val="22"/>
          <w:lang w:eastAsia="zh-CN"/>
        </w:rPr>
        <w:t>：</w:t>
      </w:r>
      <w:r>
        <w:rPr>
          <w:rFonts w:hint="eastAsia" w:ascii="宋体" w:hAnsi="宋体" w:eastAsia="宋体" w:cs="宋体"/>
          <w:sz w:val="22"/>
          <w:szCs w:val="22"/>
        </w:rPr>
        <w:t>开展地块详细补充地质勘察；对焦溪中心河底泥进行样品检测；实施土壤气检测；在地块范围内补充建设监测井，并完成新增一个批次监测井的采样与检测；基于上述详细地勘成果及地块内外检测数据，开展地下水污染影响模拟预测分析。</w:t>
      </w:r>
    </w:p>
    <w:p w14:paraId="5FA3D0E2">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后期环境监管方案编制工作</w:t>
      </w:r>
      <w:r>
        <w:rPr>
          <w:rFonts w:hint="eastAsia" w:ascii="宋体" w:hAnsi="宋体" w:eastAsia="宋体" w:cs="宋体"/>
          <w:sz w:val="22"/>
          <w:szCs w:val="22"/>
          <w:lang w:eastAsia="zh-CN"/>
        </w:rPr>
        <w:t>：</w:t>
      </w:r>
      <w:r>
        <w:rPr>
          <w:rFonts w:hint="eastAsia" w:ascii="宋体" w:hAnsi="宋体" w:eastAsia="宋体" w:cs="宋体"/>
          <w:sz w:val="22"/>
          <w:szCs w:val="22"/>
        </w:rPr>
        <w:t>依据地下水污染影响模拟预测分析结论及地块检测、勘察成果，编制常州市冠今化工有限公司地块后期环境监管方案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并通过专家评审，为后续</w:t>
      </w:r>
      <w:r>
        <w:rPr>
          <w:rFonts w:hint="eastAsia" w:ascii="宋体" w:hAnsi="宋体" w:eastAsia="宋体" w:cs="宋体"/>
          <w:sz w:val="22"/>
          <w:szCs w:val="22"/>
        </w:rPr>
        <w:t>效果评估报告省级评审</w:t>
      </w:r>
      <w:r>
        <w:rPr>
          <w:rFonts w:hint="eastAsia" w:ascii="宋体" w:hAnsi="宋体" w:eastAsia="宋体" w:cs="宋体"/>
          <w:sz w:val="22"/>
          <w:szCs w:val="22"/>
          <w:lang w:val="en-US" w:eastAsia="zh-CN"/>
        </w:rPr>
        <w:t>提供依据</w:t>
      </w:r>
      <w:r>
        <w:rPr>
          <w:rFonts w:hint="eastAsia" w:ascii="宋体" w:hAnsi="宋体" w:eastAsia="宋体" w:cs="宋体"/>
          <w:sz w:val="22"/>
          <w:szCs w:val="22"/>
        </w:rPr>
        <w:t xml:space="preserve">。 </w:t>
      </w:r>
    </w:p>
    <w:p w14:paraId="4A5CD819">
      <w:pPr>
        <w:keepNext w:val="0"/>
        <w:keepLines w:val="0"/>
        <w:pageBreakBefore w:val="0"/>
        <w:kinsoku/>
        <w:wordWrap/>
        <w:overflowPunct/>
        <w:topLinePunct w:val="0"/>
        <w:autoSpaceDE/>
        <w:autoSpaceDN/>
        <w:bidi w:val="0"/>
        <w:adjustRightInd/>
        <w:snapToGrid/>
        <w:spacing w:line="400" w:lineRule="exact"/>
        <w:ind w:left="490" w:right="0"/>
        <w:textAlignment w:val="auto"/>
        <w:rPr>
          <w:rFonts w:hint="eastAsia" w:ascii="宋体" w:hAnsi="宋体" w:eastAsia="宋体" w:cs="宋体"/>
          <w:sz w:val="22"/>
          <w:szCs w:val="22"/>
          <w:highlight w:val="none"/>
        </w:rPr>
      </w:pPr>
      <w:r>
        <w:rPr>
          <w:rFonts w:hint="eastAsia" w:ascii="宋体" w:hAnsi="宋体" w:eastAsia="宋体" w:cs="宋体"/>
          <w:sz w:val="22"/>
          <w:szCs w:val="22"/>
        </w:rPr>
        <w:t>2.合同履行期限</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90个日历天，</w:t>
      </w:r>
      <w:r>
        <w:rPr>
          <w:rFonts w:hint="eastAsia" w:ascii="宋体" w:hAnsi="宋体" w:eastAsia="宋体" w:cs="宋体"/>
          <w:sz w:val="22"/>
          <w:szCs w:val="22"/>
          <w:highlight w:val="none"/>
        </w:rPr>
        <w:t xml:space="preserve">自签订合同之日起至后期环境监管方案通过专家评审。 </w:t>
      </w:r>
    </w:p>
    <w:p w14:paraId="523E8482">
      <w:pPr>
        <w:keepNext w:val="0"/>
        <w:keepLines w:val="0"/>
        <w:pageBreakBefore w:val="0"/>
        <w:kinsoku/>
        <w:wordWrap/>
        <w:overflowPunct/>
        <w:topLinePunct w:val="0"/>
        <w:autoSpaceDE/>
        <w:autoSpaceDN/>
        <w:bidi w:val="0"/>
        <w:adjustRightInd/>
        <w:snapToGrid/>
        <w:spacing w:after="0" w:line="400" w:lineRule="exact"/>
        <w:ind w:left="490" w:right="1713"/>
        <w:textAlignment w:val="auto"/>
        <w:rPr>
          <w:rFonts w:hint="default"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项目预算价：人民币</w:t>
      </w:r>
      <w:r>
        <w:rPr>
          <w:rFonts w:hint="eastAsia" w:ascii="宋体" w:hAnsi="宋体" w:eastAsia="宋体" w:cs="宋体"/>
          <w:sz w:val="22"/>
          <w:szCs w:val="22"/>
          <w:highlight w:val="none"/>
          <w:lang w:val="en-US" w:eastAsia="zh-CN"/>
        </w:rPr>
        <w:t xml:space="preserve">695088.72元  </w:t>
      </w:r>
    </w:p>
    <w:p w14:paraId="7A4247F4">
      <w:pPr>
        <w:keepNext w:val="0"/>
        <w:keepLines w:val="0"/>
        <w:pageBreakBefore w:val="0"/>
        <w:kinsoku/>
        <w:wordWrap/>
        <w:overflowPunct/>
        <w:topLinePunct w:val="0"/>
        <w:autoSpaceDE/>
        <w:autoSpaceDN/>
        <w:bidi w:val="0"/>
        <w:adjustRightInd/>
        <w:snapToGrid/>
        <w:spacing w:after="0" w:line="400" w:lineRule="exact"/>
        <w:ind w:left="490" w:right="1713"/>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4.最高限价：</w:t>
      </w:r>
      <w:r>
        <w:rPr>
          <w:rFonts w:hint="eastAsia" w:ascii="宋体" w:hAnsi="宋体" w:eastAsia="宋体" w:cs="宋体"/>
          <w:sz w:val="22"/>
          <w:szCs w:val="22"/>
          <w:highlight w:val="none"/>
        </w:rPr>
        <w:t>人民币</w:t>
      </w:r>
      <w:r>
        <w:rPr>
          <w:rFonts w:hint="eastAsia" w:ascii="宋体" w:hAnsi="宋体" w:eastAsia="宋体" w:cs="宋体"/>
          <w:sz w:val="22"/>
          <w:szCs w:val="22"/>
          <w:highlight w:val="none"/>
          <w:lang w:val="en-US" w:eastAsia="zh-CN"/>
        </w:rPr>
        <w:t xml:space="preserve">695088.72元 </w:t>
      </w:r>
    </w:p>
    <w:p w14:paraId="1A5CDAF4">
      <w:pPr>
        <w:keepNext w:val="0"/>
        <w:keepLines w:val="0"/>
        <w:pageBreakBefore w:val="0"/>
        <w:kinsoku/>
        <w:wordWrap/>
        <w:overflowPunct/>
        <w:topLinePunct w:val="0"/>
        <w:autoSpaceDE/>
        <w:autoSpaceDN/>
        <w:bidi w:val="0"/>
        <w:adjustRightInd/>
        <w:snapToGrid/>
        <w:spacing w:after="0" w:line="400" w:lineRule="exact"/>
        <w:ind w:left="490" w:right="1713"/>
        <w:textAlignment w:val="auto"/>
        <w:rPr>
          <w:rFonts w:hint="eastAsia" w:ascii="宋体" w:hAnsi="宋体" w:eastAsia="宋体" w:cs="宋体"/>
          <w:sz w:val="22"/>
          <w:szCs w:val="22"/>
        </w:rPr>
      </w:pPr>
      <w:r>
        <w:rPr>
          <w:rFonts w:hint="eastAsia" w:ascii="宋体" w:hAnsi="宋体" w:eastAsia="宋体" w:cs="宋体"/>
          <w:b/>
          <w:bCs/>
          <w:sz w:val="22"/>
          <w:szCs w:val="22"/>
        </w:rPr>
        <w:t>二、对投标人的基本要求：</w:t>
      </w:r>
      <w:r>
        <w:rPr>
          <w:rFonts w:hint="eastAsia" w:ascii="宋体" w:hAnsi="宋体" w:eastAsia="宋体" w:cs="宋体"/>
          <w:sz w:val="22"/>
          <w:szCs w:val="22"/>
        </w:rPr>
        <w:t xml:space="preserve"> </w:t>
      </w:r>
    </w:p>
    <w:p w14:paraId="1E1CBC85">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1.具有独立承担民事责任能力的法人或其他组织，提供有效的营业执照； </w:t>
      </w:r>
    </w:p>
    <w:p w14:paraId="31275433">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2.具有良好的商业信誉和健全的财务会计制度；资产运营良好，不存在因借贷、担保等可能影响投标人履行本招标项目的情况，具有良好的经营业绩，有提供优质服务的能力； </w:t>
      </w:r>
    </w:p>
    <w:p w14:paraId="4E24182F">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3.具有履行合同所必需的设备和专业技术能力； </w:t>
      </w:r>
    </w:p>
    <w:p w14:paraId="6C9AAE2E">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4.有依法缴纳税收和社会保障资金的良好记录； </w:t>
      </w:r>
    </w:p>
    <w:p w14:paraId="02794F01">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5.参加招标活动前二年内，在经营活动中无重大违法记录或无不良行为记录（如该记录对</w:t>
      </w:r>
    </w:p>
    <w:p w14:paraId="6228A0A9">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禁止参与招投标活动有明确规定的，从其规定，不受二年限制）； </w:t>
      </w:r>
    </w:p>
    <w:p w14:paraId="133A67A8">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6.无其他法律、行政法规规定的禁止参与招投标活动的行为； </w:t>
      </w:r>
    </w:p>
    <w:p w14:paraId="324B00A6">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7.投标人应保证招标人在使用该货物时不受第三方提出侵犯其专利权、版权、商标权和工业设计权等知识产权的起诉。一旦出现侵权，一律由投标人承担全部责任； </w:t>
      </w:r>
    </w:p>
    <w:p w14:paraId="7FD6212C">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 xml:space="preserve">单位负责人为同一人或者存在直接控股、管理关系的不同投标人，不得参加同一合同项下的采购活动；与招标人存在利害关系可能影响招标公正性的法人、其他组织，不得参加投标； </w:t>
      </w:r>
    </w:p>
    <w:p w14:paraId="6BBD20AF">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9.本项目不接受以联合体形式参加投标。</w:t>
      </w:r>
    </w:p>
    <w:p w14:paraId="2BAFCA23">
      <w:pPr>
        <w:pStyle w:val="5"/>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bookmarkStart w:id="0" w:name="_Toc35393800"/>
      <w:bookmarkStart w:id="1" w:name="_Toc35393631"/>
      <w:r>
        <w:rPr>
          <w:rFonts w:hint="eastAsia" w:ascii="宋体" w:hAnsi="宋体" w:eastAsia="宋体" w:cs="宋体"/>
          <w:b/>
          <w:bCs/>
          <w:color w:val="auto"/>
          <w:sz w:val="22"/>
          <w:szCs w:val="22"/>
          <w:highlight w:val="none"/>
        </w:rPr>
        <w:t>三、获取采购文件</w:t>
      </w:r>
      <w:bookmarkEnd w:id="0"/>
      <w:bookmarkEnd w:id="1"/>
    </w:p>
    <w:p w14:paraId="3D01A3B6">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rPr>
        <w:t>1、时间：</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日至20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日，每天上午08：30至11：30，下午13：30至17：00（北京时间，法定节假日除外）</w:t>
      </w:r>
    </w:p>
    <w:p w14:paraId="76530333">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2、地点：</w:t>
      </w:r>
      <w:r>
        <w:rPr>
          <w:rFonts w:hint="eastAsia" w:ascii="宋体" w:hAnsi="宋体" w:eastAsia="宋体" w:cs="宋体"/>
          <w:color w:val="auto"/>
          <w:sz w:val="22"/>
          <w:szCs w:val="22"/>
          <w:highlight w:val="none"/>
          <w:lang w:val="zh-CN"/>
        </w:rPr>
        <w:t>江苏鑫洋建设项目管理有限公司招标代理部（常州市新北区通江中路8号三井大厦2号门511室）</w:t>
      </w:r>
    </w:p>
    <w:p w14:paraId="3835E796">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3、方式：</w:t>
      </w:r>
      <w:r>
        <w:rPr>
          <w:rFonts w:hint="eastAsia" w:ascii="宋体" w:hAnsi="宋体" w:eastAsia="宋体" w:cs="宋体"/>
          <w:color w:val="auto"/>
          <w:sz w:val="22"/>
          <w:szCs w:val="22"/>
          <w:highlight w:val="none"/>
          <w:lang w:val="en-US" w:eastAsia="zh-CN"/>
        </w:rPr>
        <w:t>邮箱</w:t>
      </w:r>
      <w:r>
        <w:rPr>
          <w:rFonts w:hint="eastAsia" w:ascii="宋体" w:hAnsi="宋体" w:eastAsia="宋体" w:cs="宋体"/>
          <w:color w:val="auto"/>
          <w:sz w:val="22"/>
          <w:szCs w:val="22"/>
          <w:highlight w:val="none"/>
        </w:rPr>
        <w:t>报名</w:t>
      </w:r>
    </w:p>
    <w:p w14:paraId="5C335CFA">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各投标单位把填好的《</w:t>
      </w:r>
      <w:r>
        <w:rPr>
          <w:rFonts w:hint="eastAsia" w:ascii="宋体" w:hAnsi="宋体" w:eastAsia="宋体" w:cs="宋体"/>
          <w:color w:val="auto"/>
          <w:sz w:val="22"/>
          <w:szCs w:val="22"/>
          <w:highlight w:val="none"/>
          <w:lang w:val="en-US" w:eastAsia="zh-CN"/>
        </w:rPr>
        <w:t>投标报名</w:t>
      </w:r>
      <w:r>
        <w:rPr>
          <w:rFonts w:hint="eastAsia" w:ascii="宋体" w:hAnsi="宋体" w:eastAsia="宋体" w:cs="宋体"/>
          <w:color w:val="auto"/>
          <w:sz w:val="22"/>
          <w:szCs w:val="22"/>
          <w:highlight w:val="none"/>
        </w:rPr>
        <w:t>申请表》（加盖公章的原件扫描件），在报名截止时间前发送到jsxyjs@vip.163.com邮箱，邮件名称为“项目简称+投标单位简称”，并按邮件自动回复的提示扫描二维码缴纳报名费（详细备注好单位名称+税号+项目简称）。在报名截止日以邮箱接收到的报名表确认投标单位。递交投标文件时同时提交投标报名申请表原件。以邮箱收到的投标申请资料时间为准，逾期不予受理。</w:t>
      </w:r>
    </w:p>
    <w:p w14:paraId="735ABD70">
      <w:pPr>
        <w:keepNext w:val="0"/>
        <w:keepLines w:val="0"/>
        <w:pageBreakBefore w:val="0"/>
        <w:kinsoku/>
        <w:wordWrap/>
        <w:overflowPunct/>
        <w:topLinePunct w:val="0"/>
        <w:autoSpaceDE/>
        <w:autoSpaceDN/>
        <w:bidi w:val="0"/>
        <w:adjustRightInd/>
        <w:snapToGrid/>
        <w:spacing w:after="0" w:line="400" w:lineRule="exact"/>
        <w:ind w:left="-15" w:right="0" w:firstLine="48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4、售价：人民币伍佰元整</w:t>
      </w:r>
      <w:bookmarkStart w:id="2" w:name="_Toc28359015"/>
      <w:bookmarkStart w:id="3" w:name="_Toc35393801"/>
      <w:bookmarkStart w:id="4" w:name="_Toc28359092"/>
      <w:bookmarkStart w:id="5" w:name="_Toc35393632"/>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文件售后一概不退。</w:t>
      </w:r>
    </w:p>
    <w:p w14:paraId="44136EDE">
      <w:pPr>
        <w:pStyle w:val="5"/>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四、响应文件提交</w:t>
      </w:r>
      <w:bookmarkEnd w:id="2"/>
      <w:bookmarkEnd w:id="3"/>
      <w:bookmarkEnd w:id="4"/>
      <w:bookmarkEnd w:id="5"/>
    </w:p>
    <w:p w14:paraId="2D4DB2EF">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1、截止时间：20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点</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0分（北京时间）</w:t>
      </w:r>
    </w:p>
    <w:p w14:paraId="403C111D">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2、地点：江苏鑫洋建设项目管理有限公司开标会议室［</w:t>
      </w:r>
      <w:r>
        <w:rPr>
          <w:rFonts w:hint="eastAsia" w:ascii="宋体" w:hAnsi="宋体" w:eastAsia="宋体" w:cs="宋体"/>
          <w:color w:val="auto"/>
          <w:sz w:val="22"/>
          <w:szCs w:val="22"/>
          <w:highlight w:val="none"/>
          <w:lang w:val="zh-CN"/>
        </w:rPr>
        <w:t>常州市新北区通江中路8号三井大厦2号门515室</w:t>
      </w:r>
      <w:r>
        <w:rPr>
          <w:rFonts w:hint="eastAsia" w:ascii="宋体" w:hAnsi="宋体" w:eastAsia="宋体" w:cs="宋体"/>
          <w:color w:val="auto"/>
          <w:sz w:val="22"/>
          <w:szCs w:val="22"/>
          <w:highlight w:val="none"/>
        </w:rPr>
        <w:t>］</w:t>
      </w:r>
    </w:p>
    <w:p w14:paraId="274B58AA">
      <w:pPr>
        <w:pStyle w:val="5"/>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bookmarkStart w:id="6" w:name="_Toc35393802"/>
      <w:bookmarkStart w:id="7" w:name="_Toc35393633"/>
      <w:bookmarkStart w:id="8" w:name="_Toc28359093"/>
      <w:bookmarkStart w:id="9" w:name="_Toc28359016"/>
      <w:r>
        <w:rPr>
          <w:rFonts w:hint="eastAsia" w:ascii="宋体" w:hAnsi="宋体" w:eastAsia="宋体" w:cs="宋体"/>
          <w:b/>
          <w:bCs/>
          <w:color w:val="auto"/>
          <w:sz w:val="22"/>
          <w:szCs w:val="22"/>
          <w:highlight w:val="none"/>
        </w:rPr>
        <w:t>五、开启</w:t>
      </w:r>
      <w:bookmarkEnd w:id="6"/>
      <w:bookmarkEnd w:id="7"/>
      <w:bookmarkEnd w:id="8"/>
      <w:bookmarkEnd w:id="9"/>
    </w:p>
    <w:p w14:paraId="7BBF70F3">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1、时间：20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点</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0分（北京时间）</w:t>
      </w:r>
    </w:p>
    <w:p w14:paraId="660E07BF">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2、地点：江苏鑫洋建设项目管理有限公司开标会议室［</w:t>
      </w:r>
      <w:r>
        <w:rPr>
          <w:rFonts w:hint="eastAsia" w:ascii="宋体" w:hAnsi="宋体" w:eastAsia="宋体" w:cs="宋体"/>
          <w:color w:val="auto"/>
          <w:sz w:val="22"/>
          <w:szCs w:val="22"/>
          <w:highlight w:val="none"/>
          <w:lang w:val="zh-CN"/>
        </w:rPr>
        <w:t>常州市新北区通江中路8号三井大厦2号门515室</w:t>
      </w:r>
      <w:r>
        <w:rPr>
          <w:rFonts w:hint="eastAsia" w:ascii="宋体" w:hAnsi="宋体" w:eastAsia="宋体" w:cs="宋体"/>
          <w:color w:val="auto"/>
          <w:sz w:val="22"/>
          <w:szCs w:val="22"/>
          <w:highlight w:val="none"/>
        </w:rPr>
        <w:t>］</w:t>
      </w:r>
    </w:p>
    <w:p w14:paraId="7AFB0068">
      <w:pPr>
        <w:pStyle w:val="5"/>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bookmarkStart w:id="10" w:name="_Toc28359017"/>
      <w:bookmarkStart w:id="11" w:name="_Toc35393634"/>
      <w:bookmarkStart w:id="12" w:name="_Toc35393803"/>
      <w:bookmarkStart w:id="13" w:name="_Toc28359094"/>
      <w:r>
        <w:rPr>
          <w:rFonts w:hint="eastAsia" w:ascii="宋体" w:hAnsi="宋体" w:eastAsia="宋体" w:cs="宋体"/>
          <w:b/>
          <w:bCs/>
          <w:color w:val="auto"/>
          <w:sz w:val="22"/>
          <w:szCs w:val="22"/>
          <w:highlight w:val="none"/>
        </w:rPr>
        <w:t>六、公告期限</w:t>
      </w:r>
      <w:bookmarkEnd w:id="10"/>
      <w:bookmarkEnd w:id="11"/>
      <w:bookmarkEnd w:id="12"/>
      <w:bookmarkEnd w:id="13"/>
    </w:p>
    <w:p w14:paraId="66D724CA">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自本公告发布之日起5个工作日。</w:t>
      </w:r>
      <w:bookmarkStart w:id="14" w:name="_Toc35393804"/>
      <w:bookmarkStart w:id="15" w:name="_Toc35393635"/>
    </w:p>
    <w:p w14:paraId="1877D7F6">
      <w:pPr>
        <w:pStyle w:val="5"/>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七、其他补充事宜</w:t>
      </w:r>
      <w:bookmarkEnd w:id="14"/>
      <w:bookmarkEnd w:id="15"/>
    </w:p>
    <w:p w14:paraId="2C112C86">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（一）投标保证金：</w:t>
      </w:r>
    </w:p>
    <w:p w14:paraId="30415532">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本项目无需缴纳</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保证金。</w:t>
      </w:r>
    </w:p>
    <w:p w14:paraId="25353971">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已经报名参加投标的投标单位，因不可抗力等原因不能够参与的，应在开标截止时间前提交不参与的情况说明资料，以书面形式加盖公章扫描后发送到邮箱jsxyjs@vip.163.com。</w:t>
      </w:r>
    </w:p>
    <w:p w14:paraId="77068963">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（二）勘查现场及答疑：</w:t>
      </w:r>
    </w:p>
    <w:p w14:paraId="1C7EE59B">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参与本项目的投标人自行考察现场。</w:t>
      </w:r>
    </w:p>
    <w:p w14:paraId="3A207201">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对招标文件需要进行澄清或有异议的投标人应在2026年4月16日17:00</w:t>
      </w:r>
      <w:r>
        <w:rPr>
          <w:rFonts w:hint="eastAsia" w:ascii="宋体" w:hAnsi="宋体" w:eastAsia="宋体" w:cs="宋体"/>
          <w:color w:val="auto"/>
          <w:kern w:val="2"/>
          <w:sz w:val="22"/>
          <w:szCs w:val="22"/>
          <w:highlight w:val="none"/>
          <w:lang w:val="zh-CN" w:eastAsia="zh-CN" w:bidi="ar-SA"/>
          <w14:ligatures w14:val="standardContextual"/>
        </w:rPr>
        <w:t>前</w:t>
      </w:r>
      <w:r>
        <w:rPr>
          <w:rFonts w:hint="eastAsia" w:ascii="宋体" w:hAnsi="宋体" w:eastAsia="宋体" w:cs="宋体"/>
          <w:color w:val="auto"/>
          <w:kern w:val="2"/>
          <w:sz w:val="22"/>
          <w:szCs w:val="22"/>
          <w:highlight w:val="none"/>
          <w:lang w:val="en-US" w:eastAsia="zh-CN" w:bidi="ar-SA"/>
          <w14:ligatures w14:val="standardContextual"/>
        </w:rPr>
        <w:t>以书面形式加盖公章扫描后发送到邮箱jsxyjs@vip.163.com。</w:t>
      </w:r>
    </w:p>
    <w:p w14:paraId="494A2CC5">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14:ligatures w14:val="standardContextual"/>
        </w:rPr>
        <w:t>有关本次招标的事项</w:t>
      </w:r>
      <w:r>
        <w:rPr>
          <w:rFonts w:hint="eastAsia" w:ascii="宋体" w:hAnsi="宋体" w:eastAsia="宋体" w:cs="宋体"/>
          <w:color w:val="auto"/>
          <w:sz w:val="22"/>
          <w:szCs w:val="22"/>
          <w:highlight w:val="none"/>
        </w:rPr>
        <w:t>若存在变动或修改，代理机构将通过补充或更正形式</w:t>
      </w:r>
      <w:r>
        <w:rPr>
          <w:rFonts w:hint="eastAsia" w:ascii="宋体" w:hAnsi="宋体" w:eastAsia="宋体" w:cs="宋体"/>
          <w:color w:val="auto"/>
          <w:sz w:val="22"/>
          <w:szCs w:val="22"/>
          <w:highlight w:val="none"/>
          <w:lang w:val="en-US" w:eastAsia="zh-CN"/>
        </w:rPr>
        <w:t>通知到各投标单位</w:t>
      </w:r>
      <w:r>
        <w:rPr>
          <w:rFonts w:hint="eastAsia" w:ascii="宋体" w:hAnsi="宋体" w:eastAsia="宋体" w:cs="宋体"/>
          <w:color w:val="auto"/>
          <w:sz w:val="22"/>
          <w:szCs w:val="22"/>
          <w:highlight w:val="none"/>
        </w:rPr>
        <w:t>，因未能及时了解相关最新信息所引起的失误责任由投标人自负。</w:t>
      </w:r>
    </w:p>
    <w:p w14:paraId="34F7D8BB">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八、凡对本次采购提出询问，请按以下方式联系</w:t>
      </w:r>
    </w:p>
    <w:p w14:paraId="2DE90578">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8B0E3D2">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eastAsia="宋体" w:cs="宋体"/>
          <w:b w:val="0"/>
          <w:bCs w:val="0"/>
          <w:color w:val="auto"/>
          <w:kern w:val="0"/>
          <w:sz w:val="22"/>
          <w:szCs w:val="22"/>
          <w:highlight w:val="none"/>
          <w:lang w:eastAsia="zh-CN"/>
        </w:rPr>
        <w:t>江苏舜宁投资建设有限公司</w:t>
      </w:r>
    </w:p>
    <w:p w14:paraId="0A671BBE">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b w:val="0"/>
          <w:bCs w:val="0"/>
          <w:color w:val="auto"/>
          <w:kern w:val="0"/>
          <w:sz w:val="22"/>
          <w:szCs w:val="22"/>
          <w:highlight w:val="none"/>
        </w:rPr>
        <w:t>常州市天宁区竹林北路256号</w:t>
      </w:r>
    </w:p>
    <w:p w14:paraId="2BAE3312">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项目联系人：徐先生</w:t>
      </w:r>
    </w:p>
    <w:p w14:paraId="26EC6FA1">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2.代理机构信息</w:t>
      </w:r>
    </w:p>
    <w:p w14:paraId="0F3D09B0">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名称：江苏鑫洋建设项目管理有限公司</w:t>
      </w:r>
    </w:p>
    <w:p w14:paraId="560BC6D1">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地址：常州市新北区通江中路8号三井大厦2号门511室</w:t>
      </w:r>
    </w:p>
    <w:p w14:paraId="7A0353E4">
      <w:pPr>
        <w:pStyle w:val="5"/>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kern w:val="0"/>
          <w:sz w:val="22"/>
          <w:szCs w:val="22"/>
          <w:highlight w:val="none"/>
        </w:rPr>
        <w:t>陈先生</w:t>
      </w:r>
    </w:p>
    <w:p w14:paraId="5B9B676F">
      <w:pPr>
        <w:keepNext w:val="0"/>
        <w:keepLines w:val="0"/>
        <w:pageBreakBefore w:val="0"/>
        <w:kinsoku/>
        <w:wordWrap/>
        <w:overflowPunct/>
        <w:topLinePunct w:val="0"/>
        <w:autoSpaceDE/>
        <w:autoSpaceDN/>
        <w:bidi w:val="0"/>
        <w:adjustRightInd/>
        <w:snapToGrid/>
        <w:spacing w:after="0" w:line="400" w:lineRule="exact"/>
        <w:ind w:left="240" w:leftChars="100" w:right="119" w:firstLine="209" w:firstLineChars="95"/>
        <w:jc w:val="both"/>
        <w:textAlignment w:val="auto"/>
        <w:rPr>
          <w:rFonts w:hint="eastAsia" w:ascii="宋体" w:hAnsi="宋体" w:eastAsia="宋体" w:cs="宋体"/>
        </w:rPr>
      </w:pPr>
      <w:r>
        <w:rPr>
          <w:rFonts w:hint="eastAsia" w:ascii="宋体" w:hAnsi="宋体" w:eastAsia="宋体" w:cs="宋体"/>
          <w:color w:val="auto"/>
          <w:sz w:val="22"/>
          <w:szCs w:val="22"/>
          <w:highlight w:val="none"/>
        </w:rPr>
        <w:t>联系方式：</w:t>
      </w:r>
      <w:r>
        <w:rPr>
          <w:rFonts w:hint="eastAsia" w:ascii="宋体" w:hAnsi="宋体" w:eastAsia="宋体" w:cs="宋体"/>
          <w:color w:val="auto"/>
          <w:kern w:val="0"/>
          <w:sz w:val="22"/>
          <w:szCs w:val="22"/>
          <w:highlight w:val="none"/>
        </w:rPr>
        <w:t>0519-81081995</w:t>
      </w:r>
      <w:r>
        <w:rPr>
          <w:rFonts w:hint="eastAsia" w:ascii="宋体" w:hAnsi="宋体" w:eastAsia="宋体" w:cs="宋体"/>
        </w:rPr>
        <w:t xml:space="preserve"> </w:t>
      </w:r>
    </w:p>
    <w:p w14:paraId="4451A9A0">
      <w:pPr>
        <w:rPr>
          <w:rFonts w:hint="eastAsia" w:ascii="宋体" w:hAnsi="宋体" w:eastAsia="宋体" w:cs="宋体"/>
        </w:rPr>
      </w:pPr>
      <w:r>
        <w:rPr>
          <w:rFonts w:hint="eastAsia" w:ascii="宋体" w:hAnsi="宋体" w:eastAsia="宋体" w:cs="宋体"/>
        </w:rPr>
        <w:br w:type="page"/>
      </w:r>
    </w:p>
    <w:p w14:paraId="3A31645D">
      <w:pPr>
        <w:rPr>
          <w:rFonts w:hint="eastAsia" w:ascii="宋体" w:hAnsi="宋体" w:cs="宋体"/>
          <w:b/>
          <w:color w:val="000000"/>
          <w:kern w:val="0"/>
          <w:sz w:val="28"/>
          <w:szCs w:val="28"/>
        </w:rPr>
      </w:pPr>
      <w:r>
        <w:rPr>
          <w:rFonts w:hint="eastAsia" w:ascii="宋体" w:hAnsi="宋体" w:cs="宋体"/>
          <w:b/>
          <w:color w:val="000000"/>
          <w:kern w:val="0"/>
          <w:sz w:val="24"/>
          <w:szCs w:val="24"/>
        </w:rPr>
        <w:t>附件</w:t>
      </w:r>
      <w:r>
        <w:rPr>
          <w:rFonts w:hint="eastAsia" w:ascii="宋体" w:hAnsi="宋体" w:cs="宋体"/>
          <w:b/>
          <w:color w:val="000000"/>
          <w:kern w:val="0"/>
          <w:sz w:val="24"/>
          <w:szCs w:val="24"/>
          <w:lang w:val="en-US" w:eastAsia="zh-CN"/>
        </w:rPr>
        <w:t>一</w:t>
      </w:r>
      <w:r>
        <w:rPr>
          <w:rFonts w:hint="eastAsia" w:ascii="宋体" w:hAnsi="宋体" w:cs="宋体"/>
          <w:b/>
          <w:color w:val="000000"/>
          <w:kern w:val="0"/>
          <w:sz w:val="24"/>
          <w:szCs w:val="24"/>
        </w:rPr>
        <w:t>：</w:t>
      </w:r>
      <w:r>
        <w:rPr>
          <w:rFonts w:hint="eastAsia" w:ascii="宋体" w:hAnsi="宋体" w:cs="宋体"/>
          <w:b/>
          <w:color w:val="000000"/>
          <w:kern w:val="0"/>
          <w:sz w:val="28"/>
          <w:szCs w:val="28"/>
        </w:rPr>
        <w:t xml:space="preserve"> </w:t>
      </w:r>
    </w:p>
    <w:p w14:paraId="5167496B">
      <w:pPr>
        <w:pStyle w:val="2"/>
        <w:shd w:val="clear" w:color="auto" w:fill="FFFFFF"/>
        <w:spacing w:before="0" w:beforeAutospacing="0" w:after="225" w:afterAutospacing="0" w:line="405" w:lineRule="atLeast"/>
        <w:jc w:val="center"/>
        <w:rPr>
          <w:rFonts w:hint="eastAsia" w:ascii="宋体" w:hAnsi="宋体" w:eastAsia="宋体" w:cs="宋体"/>
          <w:bCs/>
          <w:kern w:val="2"/>
        </w:rPr>
      </w:pPr>
      <w:r>
        <w:rPr>
          <w:rFonts w:hint="eastAsia" w:ascii="宋体" w:hAnsi="宋体" w:eastAsia="宋体" w:cs="宋体"/>
          <w:bCs/>
          <w:kern w:val="2"/>
        </w:rPr>
        <w:t>投标报名申请表</w:t>
      </w:r>
    </w:p>
    <w:p w14:paraId="1C0551F9">
      <w:pPr>
        <w:pStyle w:val="2"/>
        <w:shd w:val="clear" w:color="auto" w:fill="FFFFFF"/>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项目名称：                                          项目编号：</w:t>
      </w:r>
    </w:p>
    <w:tbl>
      <w:tblPr>
        <w:tblStyle w:val="3"/>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48AA4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5844E44">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供应商全称（公章）：</w:t>
            </w:r>
          </w:p>
        </w:tc>
      </w:tr>
      <w:tr w14:paraId="65BFC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3B5689">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现委托             （被授权人的姓名）参与江苏鑫洋建设项目管理有限公司此项目的</w:t>
            </w:r>
            <w:r>
              <w:rPr>
                <w:rFonts w:hint="eastAsia" w:ascii="宋体" w:hAnsi="宋体" w:eastAsia="宋体" w:cs="宋体"/>
                <w:bCs/>
                <w:kern w:val="2"/>
                <w:lang w:val="en-US" w:eastAsia="zh-CN"/>
              </w:rPr>
              <w:t>投标</w:t>
            </w:r>
            <w:r>
              <w:rPr>
                <w:rFonts w:hint="eastAsia" w:ascii="宋体" w:hAnsi="宋体" w:eastAsia="宋体" w:cs="宋体"/>
                <w:bCs/>
                <w:kern w:val="2"/>
              </w:rPr>
              <w:t>报名工作。项目磋商过程中答疑补充等相关文件都须在相关网站上下载，本单位会及时关注相关网站，以防遗漏，并承诺不以此为理由提出质疑。</w:t>
            </w:r>
          </w:p>
          <w:p w14:paraId="66E399F3">
            <w:pPr>
              <w:pStyle w:val="2"/>
              <w:spacing w:before="0" w:beforeAutospacing="0" w:after="225" w:afterAutospacing="0" w:line="405" w:lineRule="atLeast"/>
              <w:jc w:val="center"/>
              <w:rPr>
                <w:rFonts w:hint="eastAsia" w:ascii="宋体" w:hAnsi="宋体" w:eastAsia="宋体" w:cs="宋体"/>
                <w:bCs/>
                <w:kern w:val="2"/>
              </w:rPr>
            </w:pPr>
            <w:r>
              <w:rPr>
                <w:rFonts w:hint="eastAsia" w:ascii="宋体" w:hAnsi="宋体" w:eastAsia="宋体" w:cs="宋体"/>
                <w:bCs/>
                <w:kern w:val="2"/>
              </w:rPr>
              <w:t>法人代表人（签字或盖章）：</w:t>
            </w:r>
          </w:p>
        </w:tc>
      </w:tr>
      <w:tr w14:paraId="40754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4C0DD1">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被授权人姓名：                           联系电话：</w:t>
            </w:r>
          </w:p>
        </w:tc>
      </w:tr>
      <w:tr w14:paraId="18D00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3FF8D3">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第二代身份证号码：</w:t>
            </w:r>
          </w:p>
        </w:tc>
      </w:tr>
      <w:tr w14:paraId="2F5C5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35F730D">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接收磋商文件指定电子邮箱：</w:t>
            </w:r>
          </w:p>
        </w:tc>
      </w:tr>
      <w:tr w14:paraId="3D9E9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611031">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注：本表以上内容填写均需打印，以下内容需由被授权人本人在代理机构报名时现场填写</w:t>
            </w:r>
          </w:p>
        </w:tc>
      </w:tr>
      <w:tr w14:paraId="551E6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59FB326">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报名时间：</w:t>
            </w:r>
          </w:p>
        </w:tc>
      </w:tr>
      <w:tr w14:paraId="3426E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F24409">
            <w:pPr>
              <w:pStyle w:val="2"/>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被授权人签字：</w:t>
            </w:r>
          </w:p>
        </w:tc>
      </w:tr>
    </w:tbl>
    <w:p w14:paraId="5C1DCFA0">
      <w:r>
        <w:rPr>
          <w:rFonts w:hint="eastAsia" w:ascii="宋体" w:hAnsi="宋体" w:eastAsia="宋体" w:cs="宋体"/>
          <w:bCs/>
          <w:sz w:val="24"/>
          <w:szCs w:val="24"/>
        </w:rPr>
        <w:t> *注：供应商应完整填写表格，并对内容的真实性和有效性负全部责任。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8682C"/>
    <w:rsid w:val="23C8682C"/>
    <w:rsid w:val="2E720143"/>
    <w:rsid w:val="3251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49" w:line="266" w:lineRule="auto"/>
      <w:ind w:left="10" w:right="124" w:hanging="10"/>
    </w:pPr>
    <w:rPr>
      <w:rFonts w:ascii="微软雅黑" w:hAnsi="微软雅黑" w:eastAsia="微软雅黑" w:cs="微软雅黑"/>
      <w:color w:val="000000"/>
      <w:kern w:val="2"/>
      <w:sz w:val="24"/>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szCs w:val="24"/>
    </w:rPr>
  </w:style>
  <w:style w:type="paragraph" w:customStyle="1" w:styleId="5">
    <w:name w:val="无间隔1"/>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2026-04-09T07:59:00Z</dcterms:created>
  <dc:creator>江苏鑫洋建设项目管理有限公司</dc:creator>
  <cp:lastModifiedBy>江苏鑫洋建设项目管理有限公司</cp:lastModifiedBy>
  <dcterms:modified xsi:type="dcterms:W3CDTF">2026-04-09T08:02:25Z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2E626CCFDB314DB9AD6575B9CFA831FC_11</vt:lpwstr>
  </property>
  <property fmtid="{D5CDD505-2E9C-101B-9397-08002B2CF9AE}" pid="4" name="KSOTemplateDocerSaveRecord">
    <vt:lpwstr>eyJoZGlkIjoiOTE2ODE1MTQxZTlmZTA5YTE1Yjc5YmNmMTQ3Y2JkYzEiLCJ1c2VySWQiOiIxNDYzMjU5NCJ9</vt:lpwstr>
  </property>
</Properties>
</file>